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E22" w:rsidRPr="00751E22" w:rsidRDefault="00751E22" w:rsidP="00751E22">
      <w:pPr>
        <w:spacing w:before="100" w:beforeAutospacing="1" w:after="100" w:afterAutospacing="1" w:line="240" w:lineRule="auto"/>
        <w:outlineLvl w:val="0"/>
        <w:rPr>
          <w:rFonts w:ascii="Verdana" w:eastAsia="Times New Roman" w:hAnsi="Verdana" w:cs="Times New Roman"/>
          <w:color w:val="12A4D8"/>
          <w:kern w:val="36"/>
          <w:sz w:val="28"/>
          <w:szCs w:val="28"/>
        </w:rPr>
      </w:pPr>
      <w:r w:rsidRPr="00751E22">
        <w:rPr>
          <w:rFonts w:ascii="Verdana" w:eastAsia="Times New Roman" w:hAnsi="Verdana" w:cs="Times New Roman"/>
          <w:color w:val="12A4D8"/>
          <w:kern w:val="36"/>
          <w:sz w:val="28"/>
          <w:szCs w:val="28"/>
        </w:rPr>
        <w:t>Общая информация о ЕГЭ</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noProof/>
          <w:color w:val="0069A9"/>
          <w:sz w:val="16"/>
          <w:szCs w:val="16"/>
        </w:rPr>
        <w:drawing>
          <wp:inline distT="0" distB="0" distL="0" distR="0">
            <wp:extent cx="3810000" cy="1866900"/>
            <wp:effectExtent l="0" t="0" r="0" b="0"/>
            <wp:docPr id="1" name="Рисунок 1" descr="http://ostahkovo70.ucoz.ru/_si/0/s22144706.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tahkovo70.ucoz.ru/_si/0/s22144706.jpg">
                      <a:hlinkClick r:id="rId5" tgtFrame="&quot;_blank&quot;" tooltip="&quot;Нажмите для просмотра в полном размере...&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866900"/>
                    </a:xfrm>
                    <a:prstGeom prst="rect">
                      <a:avLst/>
                    </a:prstGeom>
                    <a:noFill/>
                    <a:ln>
                      <a:noFill/>
                    </a:ln>
                  </pic:spPr>
                </pic:pic>
              </a:graphicData>
            </a:graphic>
          </wp:inline>
        </w:drawing>
      </w:r>
    </w:p>
    <w:p w:rsidR="00751E22" w:rsidRPr="00751E22" w:rsidRDefault="00751E22" w:rsidP="00751E22">
      <w:pPr>
        <w:spacing w:before="100" w:beforeAutospacing="1" w:after="100" w:afterAutospacing="1" w:line="240" w:lineRule="auto"/>
        <w:jc w:val="center"/>
        <w:rPr>
          <w:rFonts w:ascii="Verdana" w:eastAsia="Times New Roman" w:hAnsi="Verdana" w:cs="Times New Roman"/>
          <w:color w:val="000000"/>
          <w:sz w:val="16"/>
          <w:szCs w:val="16"/>
        </w:rPr>
      </w:pPr>
      <w:hyperlink w:history="1">
        <w:r w:rsidRPr="00751E22">
          <w:rPr>
            <w:rFonts w:ascii="Times New Roman" w:eastAsia="Times New Roman" w:hAnsi="Times New Roman" w:cs="Times New Roman"/>
            <w:b/>
            <w:bCs/>
            <w:color w:val="0069A9"/>
            <w:sz w:val="27"/>
            <w:szCs w:val="27"/>
            <w:u w:val="single"/>
          </w:rPr>
          <w:t>Памятка </w:t>
        </w:r>
      </w:hyperlink>
    </w:p>
    <w:p w:rsidR="00751E22" w:rsidRPr="00751E22" w:rsidRDefault="00751E22" w:rsidP="00751E22">
      <w:pPr>
        <w:spacing w:before="100" w:beforeAutospacing="1" w:after="100" w:afterAutospacing="1" w:line="240" w:lineRule="auto"/>
        <w:jc w:val="center"/>
        <w:rPr>
          <w:rFonts w:ascii="Verdana" w:eastAsia="Times New Roman" w:hAnsi="Verdana" w:cs="Times New Roman"/>
          <w:color w:val="000000"/>
          <w:sz w:val="16"/>
          <w:szCs w:val="16"/>
        </w:rPr>
      </w:pPr>
      <w:hyperlink w:history="1">
        <w:r w:rsidRPr="00751E22">
          <w:rPr>
            <w:rFonts w:ascii="Times New Roman" w:eastAsia="Times New Roman" w:hAnsi="Times New Roman" w:cs="Times New Roman"/>
            <w:b/>
            <w:bCs/>
            <w:color w:val="0069A9"/>
            <w:sz w:val="27"/>
            <w:szCs w:val="27"/>
            <w:u w:val="single"/>
          </w:rPr>
          <w:t>о правилах проведения ЕГЭ в 2018 году (для ознакомления участников ЕГЭ/ родителей (законных представителей)</w:t>
        </w:r>
      </w:hyperlink>
    </w:p>
    <w:p w:rsidR="00751E22" w:rsidRPr="00751E22" w:rsidRDefault="00751E22" w:rsidP="00751E22">
      <w:pPr>
        <w:spacing w:before="100" w:beforeAutospacing="1" w:after="100" w:afterAutospacing="1" w:line="240" w:lineRule="auto"/>
        <w:outlineLvl w:val="0"/>
        <w:rPr>
          <w:rFonts w:ascii="Verdana" w:eastAsia="Times New Roman" w:hAnsi="Verdana" w:cs="Times New Roman"/>
          <w:color w:val="12A4D8"/>
          <w:kern w:val="36"/>
          <w:sz w:val="28"/>
          <w:szCs w:val="28"/>
        </w:rPr>
      </w:pPr>
      <w:r w:rsidRPr="00751E22">
        <w:rPr>
          <w:rFonts w:ascii="Verdana" w:eastAsia="Times New Roman" w:hAnsi="Verdana" w:cs="Times New Roman"/>
          <w:color w:val="12A4D8"/>
          <w:kern w:val="36"/>
          <w:sz w:val="28"/>
          <w:szCs w:val="28"/>
        </w:rPr>
        <w:t>Итоговое сочинение (изложение)</w:t>
      </w:r>
    </w:p>
    <w:p w:rsidR="00751E22" w:rsidRPr="00751E22" w:rsidRDefault="00751E22" w:rsidP="00751E22">
      <w:pPr>
        <w:spacing w:after="0" w:line="240" w:lineRule="auto"/>
        <w:jc w:val="center"/>
        <w:rPr>
          <w:rFonts w:ascii="Verdana" w:eastAsia="Times New Roman" w:hAnsi="Verdana" w:cs="Times New Roman"/>
          <w:color w:val="000000"/>
          <w:sz w:val="16"/>
          <w:szCs w:val="16"/>
        </w:rPr>
      </w:pPr>
      <w:r w:rsidRPr="00751E22">
        <w:rPr>
          <w:rFonts w:ascii="Verdana" w:eastAsia="Times New Roman" w:hAnsi="Verdana" w:cs="Times New Roman"/>
          <w:b/>
          <w:bCs/>
          <w:color w:val="000000"/>
          <w:sz w:val="18"/>
          <w:szCs w:val="18"/>
        </w:rPr>
        <w:t>Календарь сдачи итогового сочинения (изложения) 2016-2017 учебный год </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 </w:t>
      </w:r>
    </w:p>
    <w:tbl>
      <w:tblPr>
        <w:tblW w:w="178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68"/>
        <w:gridCol w:w="5465"/>
        <w:gridCol w:w="5465"/>
      </w:tblGrid>
      <w:tr w:rsidR="00751E22" w:rsidRPr="00751E22" w:rsidTr="00751E2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1E22" w:rsidRPr="00751E22" w:rsidRDefault="00751E22" w:rsidP="00751E22">
            <w:pPr>
              <w:spacing w:after="0" w:line="240" w:lineRule="auto"/>
              <w:jc w:val="center"/>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Основной срок</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51E22" w:rsidRPr="00751E22" w:rsidRDefault="00751E22" w:rsidP="00751E22">
            <w:pPr>
              <w:spacing w:after="0" w:line="240" w:lineRule="auto"/>
              <w:jc w:val="center"/>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Дополнительные сроки</w:t>
            </w:r>
          </w:p>
        </w:tc>
      </w:tr>
      <w:tr w:rsidR="00751E22" w:rsidRPr="00751E22" w:rsidTr="00751E2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1E22" w:rsidRPr="00751E22" w:rsidRDefault="00751E22" w:rsidP="00751E22">
            <w:pPr>
              <w:spacing w:after="0" w:line="240" w:lineRule="auto"/>
              <w:jc w:val="center"/>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07.12.2016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51E22" w:rsidRPr="00751E22" w:rsidRDefault="00751E22" w:rsidP="00751E22">
            <w:pPr>
              <w:spacing w:after="0" w:line="240" w:lineRule="auto"/>
              <w:jc w:val="center"/>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01.02.2017</w:t>
            </w:r>
          </w:p>
        </w:tc>
        <w:tc>
          <w:tcPr>
            <w:tcW w:w="0" w:type="auto"/>
            <w:tcBorders>
              <w:top w:val="outset" w:sz="6" w:space="0" w:color="auto"/>
              <w:left w:val="outset" w:sz="6" w:space="0" w:color="auto"/>
              <w:bottom w:val="outset" w:sz="6" w:space="0" w:color="auto"/>
              <w:right w:val="outset" w:sz="6" w:space="0" w:color="auto"/>
            </w:tcBorders>
            <w:vAlign w:val="center"/>
            <w:hideMark/>
          </w:tcPr>
          <w:p w:rsidR="00751E22" w:rsidRPr="00751E22" w:rsidRDefault="00751E22" w:rsidP="00751E22">
            <w:pPr>
              <w:spacing w:after="0" w:line="240" w:lineRule="auto"/>
              <w:jc w:val="center"/>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03.05.2017</w:t>
            </w:r>
          </w:p>
        </w:tc>
      </w:tr>
    </w:tbl>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br/>
        <w:t>Вправе участвовать в дополнительные сроки:</w:t>
      </w:r>
      <w:r w:rsidRPr="00751E22">
        <w:rPr>
          <w:rFonts w:ascii="Verdana" w:eastAsia="Times New Roman" w:hAnsi="Verdana" w:cs="Times New Roman"/>
          <w:color w:val="000000"/>
          <w:sz w:val="16"/>
          <w:szCs w:val="16"/>
        </w:rPr>
        <w:br/>
        <w:t> </w:t>
      </w:r>
    </w:p>
    <w:p w:rsidR="00751E22" w:rsidRPr="00751E22" w:rsidRDefault="00751E22" w:rsidP="00751E22">
      <w:pPr>
        <w:numPr>
          <w:ilvl w:val="0"/>
          <w:numId w:val="1"/>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обучающиеся, получившие «незачет» (не более 2-х раз); </w:t>
      </w:r>
    </w:p>
    <w:p w:rsidR="00751E22" w:rsidRPr="00751E22" w:rsidRDefault="00751E22" w:rsidP="00751E22">
      <w:pPr>
        <w:numPr>
          <w:ilvl w:val="0"/>
          <w:numId w:val="1"/>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обучающиеся и другие категории участников итогового сочинения (изложения), не явившиеся на итоговое сочинение (изложение) по уважительной причине; </w:t>
      </w:r>
    </w:p>
    <w:p w:rsidR="00751E22" w:rsidRPr="00751E22" w:rsidRDefault="00751E22" w:rsidP="00751E22">
      <w:pPr>
        <w:numPr>
          <w:ilvl w:val="0"/>
          <w:numId w:val="1"/>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обучающиеся и другие категории участников итогового сочинения (изложения), не завершившие сдачу итогового сочинения (изложения) по уважительной причине. </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hyperlink r:id="rId7" w:history="1">
        <w:r w:rsidRPr="00751E22">
          <w:rPr>
            <w:rFonts w:ascii="Verdana" w:eastAsia="Times New Roman" w:hAnsi="Verdana" w:cs="Times New Roman"/>
            <w:color w:val="0069A9"/>
            <w:sz w:val="16"/>
            <w:szCs w:val="16"/>
            <w:u w:val="single"/>
          </w:rPr>
          <w:t>Бланк записи итогового сочинения (изложения)</w:t>
        </w:r>
      </w:hyperlink>
      <w:r w:rsidRPr="00751E22">
        <w:rPr>
          <w:rFonts w:ascii="Verdana" w:eastAsia="Times New Roman" w:hAnsi="Verdana" w:cs="Times New Roman"/>
          <w:color w:val="000000"/>
          <w:sz w:val="16"/>
          <w:szCs w:val="16"/>
        </w:rPr>
        <w:br/>
      </w:r>
      <w:r w:rsidRPr="00751E22">
        <w:rPr>
          <w:rFonts w:ascii="Verdana" w:eastAsia="Times New Roman" w:hAnsi="Verdana" w:cs="Times New Roman"/>
          <w:color w:val="000000"/>
          <w:sz w:val="16"/>
          <w:szCs w:val="16"/>
        </w:rPr>
        <w:br/>
      </w:r>
      <w:hyperlink r:id="rId8" w:history="1">
        <w:r w:rsidRPr="00751E22">
          <w:rPr>
            <w:rFonts w:ascii="Verdana" w:eastAsia="Times New Roman" w:hAnsi="Verdana" w:cs="Times New Roman"/>
            <w:color w:val="0069A9"/>
            <w:sz w:val="16"/>
            <w:szCs w:val="16"/>
            <w:u w:val="single"/>
          </w:rPr>
          <w:t>Бланк регистрации итогового сочинения (изложения)</w:t>
        </w:r>
      </w:hyperlink>
      <w:r w:rsidRPr="00751E22">
        <w:rPr>
          <w:rFonts w:ascii="Verdana" w:eastAsia="Times New Roman" w:hAnsi="Verdana" w:cs="Times New Roman"/>
          <w:color w:val="000000"/>
          <w:sz w:val="16"/>
          <w:szCs w:val="16"/>
        </w:rPr>
        <w:br/>
      </w:r>
      <w:r w:rsidRPr="00751E22">
        <w:rPr>
          <w:rFonts w:ascii="Verdana" w:eastAsia="Times New Roman" w:hAnsi="Verdana" w:cs="Times New Roman"/>
          <w:color w:val="000000"/>
          <w:sz w:val="16"/>
          <w:szCs w:val="16"/>
        </w:rPr>
        <w:br/>
      </w:r>
      <w:hyperlink r:id="rId9" w:history="1">
        <w:r w:rsidRPr="00751E22">
          <w:rPr>
            <w:rFonts w:ascii="Verdana" w:eastAsia="Times New Roman" w:hAnsi="Verdana" w:cs="Times New Roman"/>
            <w:color w:val="0069A9"/>
            <w:sz w:val="16"/>
            <w:szCs w:val="16"/>
            <w:u w:val="single"/>
          </w:rPr>
          <w:t>Критерии оценивания итогового сочинения (изложения)</w:t>
        </w:r>
      </w:hyperlink>
      <w:r w:rsidRPr="00751E22">
        <w:rPr>
          <w:rFonts w:ascii="Verdana" w:eastAsia="Times New Roman" w:hAnsi="Verdana" w:cs="Times New Roman"/>
          <w:color w:val="000000"/>
          <w:sz w:val="16"/>
          <w:szCs w:val="16"/>
        </w:rPr>
        <w:br/>
      </w:r>
      <w:r w:rsidRPr="00751E22">
        <w:rPr>
          <w:rFonts w:ascii="Verdana" w:eastAsia="Times New Roman" w:hAnsi="Verdana" w:cs="Times New Roman"/>
          <w:color w:val="000000"/>
          <w:sz w:val="16"/>
          <w:szCs w:val="16"/>
        </w:rPr>
        <w:br/>
      </w:r>
      <w:hyperlink r:id="rId10" w:history="1">
        <w:r w:rsidRPr="00751E22">
          <w:rPr>
            <w:rFonts w:ascii="Verdana" w:eastAsia="Times New Roman" w:hAnsi="Verdana" w:cs="Times New Roman"/>
            <w:color w:val="0069A9"/>
            <w:sz w:val="16"/>
            <w:szCs w:val="16"/>
            <w:u w:val="single"/>
          </w:rPr>
          <w:t>Методические рекомендации по подготовке к итоговому сочинению (изложению) для участников итогового сочинения (изложения)</w:t>
        </w:r>
      </w:hyperlink>
      <w:r w:rsidRPr="00751E22">
        <w:rPr>
          <w:rFonts w:ascii="Verdana" w:eastAsia="Times New Roman" w:hAnsi="Verdana" w:cs="Times New Roman"/>
          <w:color w:val="000000"/>
          <w:sz w:val="16"/>
          <w:szCs w:val="16"/>
        </w:rPr>
        <w:br/>
      </w:r>
      <w:r w:rsidRPr="00751E22">
        <w:rPr>
          <w:rFonts w:ascii="Verdana" w:eastAsia="Times New Roman" w:hAnsi="Verdana" w:cs="Times New Roman"/>
          <w:color w:val="000000"/>
          <w:sz w:val="16"/>
          <w:szCs w:val="16"/>
        </w:rPr>
        <w:br/>
      </w:r>
      <w:hyperlink r:id="rId11" w:history="1">
        <w:r w:rsidRPr="00751E22">
          <w:rPr>
            <w:rFonts w:ascii="Verdana" w:eastAsia="Times New Roman" w:hAnsi="Verdana" w:cs="Times New Roman"/>
            <w:color w:val="0069A9"/>
            <w:sz w:val="16"/>
            <w:szCs w:val="16"/>
            <w:u w:val="single"/>
          </w:rPr>
          <w:t>Правила заполнения бланков итогового сочинения (изложения)</w:t>
        </w:r>
      </w:hyperlink>
      <w:r w:rsidRPr="00751E22">
        <w:rPr>
          <w:rFonts w:ascii="Verdana" w:eastAsia="Times New Roman" w:hAnsi="Verdana" w:cs="Times New Roman"/>
          <w:color w:val="000000"/>
          <w:sz w:val="16"/>
          <w:szCs w:val="16"/>
        </w:rPr>
        <w:br/>
        <w:t> </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УЧАСТНИКИ ИТОГОВОГО СОЧИНЕНИЯ (ИЗЛОЖЕНИЯ) </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lastRenderedPageBreak/>
        <w:t>ИТОГОВОЕ СОЧИНЕНИЕ (ИЗЛОЖЕНИЕ) КАК УСЛОВИЕ ДОПУСКА К ГИА</w:t>
      </w:r>
      <w:r w:rsidRPr="00751E22">
        <w:rPr>
          <w:rFonts w:ascii="Verdana" w:eastAsia="Times New Roman" w:hAnsi="Verdana" w:cs="Times New Roman"/>
          <w:color w:val="000000"/>
          <w:sz w:val="16"/>
          <w:szCs w:val="16"/>
        </w:rPr>
        <w:t> проводится для обучающихся XI (XII) классов, в том числе для:</w:t>
      </w:r>
    </w:p>
    <w:p w:rsidR="00751E22" w:rsidRPr="00751E22" w:rsidRDefault="00751E22" w:rsidP="00751E22">
      <w:pPr>
        <w:numPr>
          <w:ilvl w:val="0"/>
          <w:numId w:val="2"/>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751E22" w:rsidRPr="00751E22" w:rsidRDefault="00751E22" w:rsidP="00751E22">
      <w:pPr>
        <w:numPr>
          <w:ilvl w:val="0"/>
          <w:numId w:val="2"/>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751E22" w:rsidRPr="00751E22" w:rsidRDefault="00751E22" w:rsidP="00751E22">
      <w:pPr>
        <w:numPr>
          <w:ilvl w:val="0"/>
          <w:numId w:val="2"/>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751E22" w:rsidRPr="00751E22" w:rsidRDefault="00751E22" w:rsidP="00751E22">
      <w:pPr>
        <w:numPr>
          <w:ilvl w:val="0"/>
          <w:numId w:val="2"/>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обучающихся с ограниченными возможностями здоровья, детей-инвалидов и инвалидов по образовательным программам среднего общего образования.</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ДЛЯ:</w:t>
      </w:r>
    </w:p>
    <w:p w:rsidR="00751E22" w:rsidRPr="00751E22" w:rsidRDefault="00751E22" w:rsidP="00751E22">
      <w:pPr>
        <w:numPr>
          <w:ilvl w:val="0"/>
          <w:numId w:val="3"/>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751E22" w:rsidRPr="00751E22" w:rsidRDefault="00751E22" w:rsidP="00751E22">
      <w:pPr>
        <w:numPr>
          <w:ilvl w:val="0"/>
          <w:numId w:val="3"/>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граждан, имеющих среднее общее образование, полученное в иностранных образовательных организациях (далее вместе - выпускники прошлых лет);</w:t>
      </w:r>
    </w:p>
    <w:p w:rsidR="00751E22" w:rsidRPr="00751E22" w:rsidRDefault="00751E22" w:rsidP="00751E22">
      <w:pPr>
        <w:numPr>
          <w:ilvl w:val="0"/>
          <w:numId w:val="3"/>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лиц, обучающихся по образовательным программам среднего профессионального образования;</w:t>
      </w:r>
    </w:p>
    <w:p w:rsidR="00751E22" w:rsidRPr="00751E22" w:rsidRDefault="00751E22" w:rsidP="00751E22">
      <w:pPr>
        <w:numPr>
          <w:ilvl w:val="0"/>
          <w:numId w:val="3"/>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лиц, получающих среднее общее образование в иностранных образовательных организациях;</w:t>
      </w:r>
    </w:p>
    <w:p w:rsidR="00751E22" w:rsidRPr="00751E22" w:rsidRDefault="00751E22" w:rsidP="00751E22">
      <w:pPr>
        <w:numPr>
          <w:ilvl w:val="0"/>
          <w:numId w:val="3"/>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ИЗЛОЖЕНИЕ ВПРАВЕ ПИСАТЬ СЛЕДУЮЩИЕ КАТЕГОРИИ ЛИЦ: </w:t>
      </w:r>
    </w:p>
    <w:p w:rsidR="00751E22" w:rsidRPr="00751E22" w:rsidRDefault="00751E22" w:rsidP="00751E22">
      <w:pPr>
        <w:numPr>
          <w:ilvl w:val="0"/>
          <w:numId w:val="4"/>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обучающиеся с ограниченными возможностями здоровья, дети-инвалиды и инвалиды;</w:t>
      </w:r>
    </w:p>
    <w:p w:rsidR="00751E22" w:rsidRPr="00751E22" w:rsidRDefault="00751E22" w:rsidP="00751E22">
      <w:pPr>
        <w:numPr>
          <w:ilvl w:val="0"/>
          <w:numId w:val="4"/>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751E22" w:rsidRPr="00751E22" w:rsidRDefault="00751E22" w:rsidP="00751E22">
      <w:pPr>
        <w:numPr>
          <w:ilvl w:val="0"/>
          <w:numId w:val="4"/>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ПОРЯДОК ПОДАЧИ ЗАЯВЛЕНИЯ НА УЧАСТИЕ В ИТОГОВОМ СОЧИНЕНИИ (ИЗЛОЖЕНИИ)</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Для участия в итоговом сочинении (изложении) участники подают заявление не позднее чем за две недели до начала проведения итогового сочинения (изложения).</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lastRenderedPageBreak/>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 </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Обучающиеся с ограниченными возможностями здоровья 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Регистрация лиц для участия по их желанию в итоговом сочинении проводится в местах, определяемых регионом. </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 </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Лица, участвующие в сочинении по желанию, самостоятельно выбирают срок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 </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 </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СРОКИ И ПРОДОЛЖИТЕЛЬНОСТЬ НАПИСАНИЯ ИТОГОВОГО СОЧИНЕНИЯ (ИЗЛОЖЕНИЯ) </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Итоговое сочинение (изложение) проводится в первую среду декабря (основной срок проведения итогового сочинения (изложения), а также в дополнительные сроки - первая среда февраля и первая рабочая среда мая. </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Продолжительность выполнения итогового сочинения (изложения) составляет 3 часа 55 минут (235 минут).</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 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ПРОВЕДЕНИЕ ИТОГОВОГО СОЧИНЕНИЯ (ИЗЛОЖЕНИЯ) </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регионом. </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Итоговое сочинение (изложение) начинается в 10.00 по местному времени. </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ПОВТОРНЫЙ ДОПУСК К СДАЧЕ ИТОГОВОГО СОЧИНЕНИЯ (ИЗЛОЖЕНИЯ) </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Повторно допускаются к написанию итогового сочинения (изложения) в дополнительные в текущем учебном году (первая среда февраля и первая рабочая среда мая): </w:t>
      </w:r>
    </w:p>
    <w:p w:rsidR="00751E22" w:rsidRPr="00751E22" w:rsidRDefault="00751E22" w:rsidP="00751E22">
      <w:pPr>
        <w:numPr>
          <w:ilvl w:val="0"/>
          <w:numId w:val="5"/>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lastRenderedPageBreak/>
        <w:t>обучающиеся, получившие по итоговому сочинению (изложению) неудовлетворительный результат («незачет»);</w:t>
      </w:r>
    </w:p>
    <w:p w:rsidR="00751E22" w:rsidRPr="00751E22" w:rsidRDefault="00751E22" w:rsidP="00751E22">
      <w:pPr>
        <w:numPr>
          <w:ilvl w:val="0"/>
          <w:numId w:val="5"/>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751E22" w:rsidRPr="00751E22" w:rsidRDefault="00751E22" w:rsidP="00751E22">
      <w:pPr>
        <w:numPr>
          <w:ilvl w:val="0"/>
          <w:numId w:val="5"/>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участники итогового сочинения (изложения), не завершившие сдачу итогового сочинения (изложения) по уважительным причинам (болезнь или иные обстоятельства, подтвержденные документально).</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 </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ОЗНАКОМЛЕНИЕ С РЕЗУЛЬТАТАМИ ИТОГОВОГО СОЧИНЕНИЯ (ИЗЛОЖЕНИЯ) И СРОК ДЕЙСТВИЯ ИТОГОВОГО СОЧИНЕНИЯ </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ОИВ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итогового сочинения прошлых лет.</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ПОРЯДОК ПРОВЕРКИ ИТОГОВОГО СОЧИНЕНИЯ (ИЗЛОЖЕНИЯ) </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Итоговые сочинения (изложения) оцениваются по системе «зачет» или «незачет» по критериям оценивания, разработанным Рособрнадзором.</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 К проверке по критериям оценивания допускаются итоговые сочинения (изложения), соответствующие установленным ниже требованиям. </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ТРЕБОВАНИЯ К СОЧИНЕНИЮ:</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ТРЕБОВАНИЕ № 1. «ОБЪЕМ ИТОГОВОГО СОЧИНЕНИЯ (ИЗЛОЖЕНИЯ)»</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Рекомендуемое количество слов – от 350.</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ТРЕБОВАНИЕ № 2. «САМОСТОЯТЕЛЬНОСТЬ НАПИСАНИЯ ИТОГОВОГО СОЧИНЕНИЯ (ИЗЛОЖЕНИЯ)»</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lastRenderedPageBreak/>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ТРЕБОВАНИЯ К ИЗЛОЖЕНИЮ:</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ТРЕБОВАНИЕ № 1. «ОБЪЕМ ИТОГОВОГО ИЗЛОЖЕНИЯ»</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Рекомендуемое количество слов – 250-300.</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ТРЕБОВАНИЕ № 2. «САМОСТОЯТЕЛЬНОСТЬ НАПИСАНИЯ ИТОГОВОГО ИЗЛОЖЕНИЯ»</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Итоговое сочинение (изложение), соответствующее установленным требованиям, оценивается по критериям.</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tbl>
      <w:tblPr>
        <w:tblW w:w="178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26"/>
        <w:gridCol w:w="8572"/>
      </w:tblGrid>
      <w:tr w:rsidR="00751E22" w:rsidRPr="00751E22" w:rsidTr="00751E2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Сочинение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Изложение</w:t>
            </w:r>
          </w:p>
        </w:tc>
      </w:tr>
      <w:tr w:rsidR="00751E22" w:rsidRPr="00751E22" w:rsidTr="00751E2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1. Соответствие теме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1. Содержание изложения</w:t>
            </w:r>
          </w:p>
        </w:tc>
      </w:tr>
      <w:tr w:rsidR="00751E22" w:rsidRPr="00751E22" w:rsidTr="00751E2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2. Аргументация. Привлечение литературного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2. Логичность изложения</w:t>
            </w:r>
          </w:p>
        </w:tc>
      </w:tr>
      <w:tr w:rsidR="00751E22" w:rsidRPr="00751E22" w:rsidTr="00751E2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3. Композиция и логика рассуждения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3. Использование элементов стиля исходного текста</w:t>
            </w:r>
          </w:p>
        </w:tc>
      </w:tr>
      <w:tr w:rsidR="00751E22" w:rsidRPr="00751E22" w:rsidTr="00751E2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4. Качество письменной речи</w:t>
            </w:r>
          </w:p>
        </w:tc>
      </w:tr>
      <w:tr w:rsidR="00751E22" w:rsidRPr="00751E22" w:rsidTr="00751E2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5. Грамотность</w:t>
            </w:r>
          </w:p>
        </w:tc>
      </w:tr>
    </w:tbl>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ПРЕДОСТАВЛЕНИЕ ИТОГОВОГО СОЧИНЕНИЯ В ВУЗЫ В КАЧЕСТВЕ ИНДИВИДУАЛЬНОГО ДОСТИЖЕНИЯ</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lastRenderedPageBreak/>
        <w:t>В соответствии с пунктом 44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14.10.2015 № 1147 (ред. от 29.07.2016) (зарегистрировано в Минюсте России 30.10.2015, регистрационный № 39572), при приеме на обучение по программам бакалавриата, программам специалитета организация высшего образования может начислять баллы за оценку, выставленную организацией высшего образования по результатам проверки итогового сочинения, являющегося условием допуска к ГИА.</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При приеме на обучение по программам бакалавриата, программам специалитета поступающему может быть начислено за индивидуальные достижения не более 10 баллов суммарно.</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Перечень индивидуальных достижений, учитываемых при приеме на обучение по программам бакалавриата, программам специалитета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Перечень учитываемых индивидуальных достижений и порядок их учета устанавливаются организацией в соответствии с пунктами 43 – 46 Порядка и указываются в правилах приема, утвержденных организацией самостоятельно.</w:t>
      </w:r>
    </w:p>
    <w:p w:rsidR="00751E22" w:rsidRPr="00751E22" w:rsidRDefault="00751E22" w:rsidP="00751E22">
      <w:pPr>
        <w:spacing w:before="100" w:beforeAutospacing="1" w:after="100" w:afterAutospacing="1" w:line="240" w:lineRule="auto"/>
        <w:outlineLvl w:val="0"/>
        <w:rPr>
          <w:rFonts w:ascii="Verdana" w:eastAsia="Times New Roman" w:hAnsi="Verdana" w:cs="Times New Roman"/>
          <w:color w:val="12A4D8"/>
          <w:kern w:val="36"/>
          <w:sz w:val="28"/>
          <w:szCs w:val="28"/>
        </w:rPr>
      </w:pPr>
      <w:r w:rsidRPr="00751E22">
        <w:rPr>
          <w:rFonts w:ascii="Verdana" w:eastAsia="Times New Roman" w:hAnsi="Verdana" w:cs="Times New Roman"/>
          <w:color w:val="12A4D8"/>
          <w:kern w:val="36"/>
          <w:sz w:val="28"/>
          <w:szCs w:val="28"/>
        </w:rPr>
        <w:t>Информационные материалы</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Уважаемые будущие участники ЕГЭ, родители, учителя и организаторы!</w:t>
      </w:r>
    </w:p>
    <w:p w:rsidR="00751E22" w:rsidRPr="00751E22" w:rsidRDefault="00751E22" w:rsidP="00751E22">
      <w:p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Для вас разработаны информационные материалы – видеоролики и </w:t>
      </w:r>
      <w:hyperlink r:id="rId12" w:history="1">
        <w:r w:rsidRPr="00751E22">
          <w:rPr>
            <w:rFonts w:ascii="Verdana" w:eastAsia="Times New Roman" w:hAnsi="Verdana" w:cs="Times New Roman"/>
            <w:color w:val="0069A9"/>
            <w:sz w:val="16"/>
            <w:szCs w:val="16"/>
            <w:u w:val="single"/>
          </w:rPr>
          <w:t>плакаты</w:t>
        </w:r>
      </w:hyperlink>
      <w:r w:rsidRPr="00751E22">
        <w:rPr>
          <w:rFonts w:ascii="Verdana" w:eastAsia="Times New Roman" w:hAnsi="Verdana" w:cs="Times New Roman"/>
          <w:color w:val="000000"/>
          <w:sz w:val="16"/>
          <w:szCs w:val="16"/>
        </w:rPr>
        <w:t>, которые помогут разобраться в особенностях экзаменов, лучше подготовиться и успешно сдать ЕГЭ!</w:t>
      </w:r>
    </w:p>
    <w:p w:rsidR="00751E22" w:rsidRPr="00751E22" w:rsidRDefault="00751E22" w:rsidP="00751E22">
      <w:pPr>
        <w:numPr>
          <w:ilvl w:val="0"/>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СОВЕТЫ ВЫПУСКНИКАМ</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 Аналогичная информация есть на сайте: </w:t>
      </w:r>
      <w:hyperlink r:id="rId13" w:tgtFrame="_blank" w:history="1">
        <w:r w:rsidRPr="00751E22">
          <w:rPr>
            <w:rFonts w:ascii="Verdana" w:eastAsia="Times New Roman" w:hAnsi="Verdana" w:cs="Times New Roman"/>
            <w:color w:val="0069A9"/>
            <w:sz w:val="16"/>
            <w:szCs w:val="16"/>
            <w:u w:val="single"/>
          </w:rPr>
          <w:t>http://childhelpline.ru/ege/</w:t>
        </w:r>
      </w:hyperlink>
      <w:r w:rsidRPr="00751E22">
        <w:rPr>
          <w:rFonts w:ascii="Verdana" w:eastAsia="Times New Roman" w:hAnsi="Verdana" w:cs="Times New Roman"/>
          <w:color w:val="000000"/>
          <w:sz w:val="16"/>
          <w:szCs w:val="16"/>
        </w:rPr>
        <w:t>.</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 Если опыт принятия таких решений для Вас в новинку, Вам могут помочь и взрослые и коллеги.</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Во-первых, – это ваши сверстники, успешно сдавшие экзамен. Чтобы получить информацию «из первых уст», можно позвонить по телефону 8-800-550-90-40 на линию «Отличник ЕГЭ». Такая линия запущена Рособрнадзором с 10 апреля 2014 года. На ней поделятся своим опытом сдачи ЕГЭ с одиннадцатиклассниками выпускники прошлых лет, успешно сдавшие ЕГЭ.</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 xml:space="preserve">Кроме того, в качестве советчиков могут выступить ваши родные и близкие, которые хотя сами и не сдавали ЕГЭ, но имеют успешный опыт сдачи экзаменов и хорошо знают Вас и Ваши личные особенности. Если же им не хватает знаний по организационным деталям, то </w:t>
      </w:r>
      <w:r w:rsidRPr="00751E22">
        <w:rPr>
          <w:rFonts w:ascii="Verdana" w:eastAsia="Times New Roman" w:hAnsi="Verdana" w:cs="Times New Roman"/>
          <w:color w:val="000000"/>
          <w:sz w:val="16"/>
          <w:szCs w:val="16"/>
        </w:rPr>
        <w:lastRenderedPageBreak/>
        <w:t>Рособрнадзором организована работа call-центра по всем вопросам, связанным с процедурой подготовки и сдачи экзамена.</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Любой выпускник и родитель может круглосуточно позвонить по телефону 8-800-555-72-73 и получить исчерпывающие ответы на все интересующие вопросы. Кроме того, выпускники могут получить консультацию и по электронной почте</w:t>
      </w:r>
      <w:hyperlink r:id="rId14" w:history="1">
        <w:r w:rsidRPr="00751E22">
          <w:rPr>
            <w:rFonts w:ascii="Verdana" w:eastAsia="Times New Roman" w:hAnsi="Verdana" w:cs="Times New Roman"/>
            <w:color w:val="0069A9"/>
            <w:sz w:val="16"/>
            <w:szCs w:val="16"/>
            <w:u w:val="single"/>
          </w:rPr>
          <w:t>2014ege@mail.ru</w:t>
        </w:r>
      </w:hyperlink>
      <w:r w:rsidRPr="00751E22">
        <w:rPr>
          <w:rFonts w:ascii="Verdana" w:eastAsia="Times New Roman" w:hAnsi="Verdana" w:cs="Times New Roman"/>
          <w:color w:val="000000"/>
          <w:sz w:val="16"/>
          <w:szCs w:val="16"/>
        </w:rPr>
        <w:t> .</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Повторюсь, если Вы не можете справиться с этими трудностями сами, обратитесь к школьному психологу.</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Памятка для тех, кто готовится сдавать егэ</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Никогда не думайте о возможности негативного исхода испытания. Нельзя настраиваться на неуспешность. Не тратьте на это напрасно силы, попробуйте, наоборот, выстроить программу успеха, продумайте и проиграйте её в деталях.</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Если вы чувствуете, что подвержены сильному волнению и тревоге, у Вас низкий уровень стрессоустойчивости, не бойтесь обратиться к психологу за помощью.</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Вы также можете самостоятельно воспользоваться тренинговыми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Формирование правильных установок для успешной сдачи экзамена</w:t>
      </w:r>
    </w:p>
    <w:p w:rsidR="00751E22" w:rsidRPr="00751E22" w:rsidRDefault="00751E22" w:rsidP="00751E22">
      <w:pPr>
        <w:spacing w:beforeAutospacing="1" w:after="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Пример формирования установок для настройки на успешную подготовку и сдачу экзамена:</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Я сажусь за своё рабочее место.</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lastRenderedPageBreak/>
        <w:t>Я настраиваюсь на подготовку к экзамену, все беспокоящие меня мысли я оставлю в стороне.</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Даже одна изученная тема, один решённый пример, одно разобранное правило продвигают меня дальше.</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751E22" w:rsidRPr="00751E22" w:rsidRDefault="00751E22" w:rsidP="00751E22">
      <w:pPr>
        <w:spacing w:beforeAutospacing="1" w:after="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Пример формирования установок для непосредственной настройки на экзамен:</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Я готов к экзамену.</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Я занимаю своё рабочее место и сосредоточенно начинаю прочитывать задание.</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При возникновении беспокойства я дышу медленно и глубоко. Я сделал всё, чтобы подготовиться к экзамену. Ко мне возвращается спокойствие.</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Дышу ровно и спокойно. Это всего лишь экзамен. Я в безопасности.</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Рекомендации по подготовке к экзамену</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Можно ввести в интерьер комнаты желтый и фиолетовый цвета, поскольку, считается, они повышают интеллектуальную активность. Для этого достаточно какой- либо картинки в этих тонах.</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день: какие именно разделы будут пройдены и в какое время.</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Психологи рекомендуют начинать подготовку к экзамену с самого трудного для Вас раздела. Но если Вам трудно «раскачаться», начните с наиболее интересного и приятного: войдете в рабочий ритм - и дело пойдет.</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Выполняйте как можно больше тестов по этому предмету. Эти тренировки ознакомят вас с конструкциями тестовых заданий.</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Тренируйтесь иногда с секундомером в руках, засекайте время выполнения тестов (в части А в среднем уходит 2 минуты на задание).</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Желательно оставить один день на то, чтобы вновь повторить все планы ответов, еще раз остановиться на самых трудных вопросах.</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lastRenderedPageBreak/>
        <w:t>Накануне экзамена</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перестать к ним готовиться, совершить прогулку, принять расслабляющую ванну, а главное – выспаться!</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Как справиться с волнением перед экзаменом, контрольной работой или выступлением?</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i/>
          <w:iCs/>
          <w:color w:val="000000"/>
          <w:sz w:val="16"/>
          <w:szCs w:val="16"/>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Существует несколько способов, которые помогают уменьшить волнение при подготовке к важному событию:</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Заранее узнать всю информацию о предстоящем событии: что и каким образом будет происходить, что потребуется от нас и т.д. Чем больше мы знаем, тем меньше мы волнуемся.</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Попробовать не просто заучить требуемый материал, а разобраться в нем. Если это контрольная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Готовиться к важному событию лучше всего вместе с кем-то. Тогда каждый сможет помочь другим разобраться в том, что сам хорошо понимает.</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Справиться с чрезмерным волнением может помочь выполнение двух простых упражнений:</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i/>
          <w:iCs/>
          <w:color w:val="000000"/>
          <w:sz w:val="16"/>
          <w:szCs w:val="16"/>
        </w:rPr>
        <w:t>Визуализация</w:t>
      </w:r>
      <w:r w:rsidRPr="00751E22">
        <w:rPr>
          <w:rFonts w:ascii="Verdana" w:eastAsia="Times New Roman" w:hAnsi="Verdana" w:cs="Times New Roman"/>
          <w:color w:val="000000"/>
          <w:sz w:val="16"/>
          <w:szCs w:val="16"/>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i/>
          <w:iCs/>
          <w:color w:val="000000"/>
          <w:sz w:val="16"/>
          <w:szCs w:val="16"/>
        </w:rPr>
        <w:t>Усиление страха</w:t>
      </w:r>
      <w:r w:rsidRPr="00751E22">
        <w:rPr>
          <w:rFonts w:ascii="Verdana" w:eastAsia="Times New Roman" w:hAnsi="Verdana" w:cs="Times New Roman"/>
          <w:color w:val="000000"/>
          <w:sz w:val="16"/>
          <w:szCs w:val="16"/>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Ответ может показаться странным: заставить себя волноваться.</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b/>
          <w:bCs/>
          <w:color w:val="000000"/>
          <w:sz w:val="16"/>
          <w:szCs w:val="16"/>
        </w:rPr>
        <w:t>Во время экзамена</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lastRenderedPageBreak/>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 С отвечают более высокому уровню сложности, но соответствуют школьной программе – они доступны для тебя!</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После заполнения бланка регистрации, постарайтесь сосредоточиться только на ситуации экзамена.</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правильный.</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Постарайтесь прочитывать все вопросы до конца. Это позволит максимально избежать ошибок при выполнении теста.</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Удачи Вам!</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 </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СОВЕТЫ РОДИТЕЛЯМ</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 xml:space="preserve">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w:t>
      </w:r>
      <w:r w:rsidRPr="00751E22">
        <w:rPr>
          <w:rFonts w:ascii="Verdana" w:eastAsia="Times New Roman" w:hAnsi="Verdana" w:cs="Times New Roman"/>
          <w:color w:val="000000"/>
          <w:sz w:val="16"/>
          <w:szCs w:val="16"/>
        </w:rPr>
        <w:lastRenderedPageBreak/>
        <w:t>демонстрировали в этот период, прежде всего, стратегию поддержки и помощи ребенку, не превращая для ребенка школьный экзамен в главный жизненный. Именно такое поведение будет способствовать профилактике возможных поведенческих рисков в подростковой среде.</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связанные с процессом проведения экзамена;</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связанные с особенностями познавательных процессов старшеклассников;</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связанные с личностными особенностями старшеклассников.</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b/>
          <w:bCs/>
          <w:i/>
          <w:iCs/>
          <w:color w:val="000000"/>
          <w:sz w:val="16"/>
          <w:szCs w:val="16"/>
        </w:rPr>
        <w:t>Трудности, связанные с процедурой проведения экзамена, возникают чаще всего по следующим причинам:</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недостаточное знакомство с процедурой экзамена;</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несформированность навыка вписывания ответов в экзаменационные бланки;</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присутствие на экзамене большого числа незнакомых взрослых;</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непонимание особенностей оценки отдельных заданий;</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непонимание и незнание старшеклассниками своих прав и обязанностей;</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необходимость решения большого количества задач в условиях жесткого дефицита времени.</w:t>
      </w:r>
    </w:p>
    <w:p w:rsidR="00751E22" w:rsidRPr="00751E22" w:rsidRDefault="00751E22" w:rsidP="00751E22">
      <w:pPr>
        <w:spacing w:before="100" w:beforeAutospacing="1" w:after="100" w:afterAutospacing="1" w:line="240" w:lineRule="auto"/>
        <w:ind w:left="720"/>
        <w:rPr>
          <w:rFonts w:ascii="Verdana" w:eastAsia="Times New Roman" w:hAnsi="Verdana" w:cs="Times New Roman"/>
          <w:color w:val="000000"/>
          <w:sz w:val="16"/>
          <w:szCs w:val="16"/>
        </w:rPr>
      </w:pPr>
      <w:r w:rsidRPr="00751E22">
        <w:rPr>
          <w:rFonts w:ascii="Verdana" w:eastAsia="Times New Roman" w:hAnsi="Verdana" w:cs="Times New Roman"/>
          <w:b/>
          <w:bCs/>
          <w:i/>
          <w:iCs/>
          <w:color w:val="000000"/>
          <w:sz w:val="16"/>
          <w:szCs w:val="16"/>
        </w:rPr>
        <w:t>Познавательные трудности, которые включают в себя:</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недостаточную сформированность общеучебных навыков;</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недостаточный уровень организации деятельности;</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недостаточный уровень концентрации внимания в условиях дефицита времени (цейтнота);</w:t>
      </w:r>
    </w:p>
    <w:p w:rsidR="00751E22" w:rsidRPr="00751E22" w:rsidRDefault="00751E22" w:rsidP="00751E22">
      <w:pPr>
        <w:numPr>
          <w:ilvl w:val="1"/>
          <w:numId w:val="6"/>
        </w:numPr>
        <w:spacing w:before="100" w:beforeAutospacing="1" w:after="100" w:afterAutospacing="1" w:line="240" w:lineRule="auto"/>
        <w:rPr>
          <w:rFonts w:ascii="Verdana" w:eastAsia="Times New Roman" w:hAnsi="Verdana" w:cs="Times New Roman"/>
          <w:color w:val="000000"/>
          <w:sz w:val="16"/>
          <w:szCs w:val="16"/>
        </w:rPr>
      </w:pPr>
      <w:r w:rsidRPr="00751E22">
        <w:rPr>
          <w:rFonts w:ascii="Verdana" w:eastAsia="Times New Roman" w:hAnsi="Verdana" w:cs="Times New Roman"/>
          <w:color w:val="000000"/>
          <w:sz w:val="16"/>
          <w:szCs w:val="16"/>
        </w:rPr>
        <w:t>не</w:t>
      </w:r>
    </w:p>
    <w:p w:rsidR="00BC68A9" w:rsidRDefault="00BC68A9">
      <w:bookmarkStart w:id="0" w:name="_GoBack"/>
      <w:bookmarkEnd w:id="0"/>
    </w:p>
    <w:sectPr w:rsidR="00BC68A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F74"/>
    <w:multiLevelType w:val="multilevel"/>
    <w:tmpl w:val="B8F069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60C0D"/>
    <w:multiLevelType w:val="multilevel"/>
    <w:tmpl w:val="0610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6745A"/>
    <w:multiLevelType w:val="multilevel"/>
    <w:tmpl w:val="FAA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F1792"/>
    <w:multiLevelType w:val="multilevel"/>
    <w:tmpl w:val="C726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316BDD"/>
    <w:multiLevelType w:val="multilevel"/>
    <w:tmpl w:val="9794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552EAA"/>
    <w:multiLevelType w:val="multilevel"/>
    <w:tmpl w:val="F5B8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1F"/>
    <w:rsid w:val="00751E22"/>
    <w:rsid w:val="009F761F"/>
    <w:rsid w:val="00BC6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8FEA4-A0FE-4159-AEBC-2A5040AB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51E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E22"/>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51E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51E22"/>
    <w:rPr>
      <w:color w:val="0000FF"/>
      <w:u w:val="single"/>
    </w:rPr>
  </w:style>
  <w:style w:type="character" w:styleId="a5">
    <w:name w:val="Strong"/>
    <w:basedOn w:val="a0"/>
    <w:uiPriority w:val="22"/>
    <w:qFormat/>
    <w:rsid w:val="00751E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462263">
      <w:bodyDiv w:val="1"/>
      <w:marLeft w:val="0"/>
      <w:marRight w:val="0"/>
      <w:marTop w:val="0"/>
      <w:marBottom w:val="0"/>
      <w:divBdr>
        <w:top w:val="none" w:sz="0" w:space="0" w:color="auto"/>
        <w:left w:val="none" w:sz="0" w:space="0" w:color="auto"/>
        <w:bottom w:val="none" w:sz="0" w:space="0" w:color="auto"/>
        <w:right w:val="none" w:sz="0" w:space="0" w:color="auto"/>
      </w:divBdr>
      <w:divsChild>
        <w:div w:id="2085373339">
          <w:marLeft w:val="0"/>
          <w:marRight w:val="0"/>
          <w:marTop w:val="0"/>
          <w:marBottom w:val="0"/>
          <w:divBdr>
            <w:top w:val="none" w:sz="0" w:space="0" w:color="auto"/>
            <w:left w:val="none" w:sz="0" w:space="0" w:color="auto"/>
            <w:bottom w:val="none" w:sz="0" w:space="0" w:color="auto"/>
            <w:right w:val="none" w:sz="0" w:space="0" w:color="auto"/>
          </w:divBdr>
          <w:divsChild>
            <w:div w:id="876771580">
              <w:marLeft w:val="0"/>
              <w:marRight w:val="0"/>
              <w:marTop w:val="0"/>
              <w:marBottom w:val="0"/>
              <w:divBdr>
                <w:top w:val="none" w:sz="0" w:space="0" w:color="auto"/>
                <w:left w:val="none" w:sz="0" w:space="0" w:color="auto"/>
                <w:bottom w:val="none" w:sz="0" w:space="0" w:color="auto"/>
                <w:right w:val="none" w:sz="0" w:space="0" w:color="auto"/>
              </w:divBdr>
              <w:divsChild>
                <w:div w:id="1556548640">
                  <w:marLeft w:val="0"/>
                  <w:marRight w:val="0"/>
                  <w:marTop w:val="0"/>
                  <w:marBottom w:val="0"/>
                  <w:divBdr>
                    <w:top w:val="none" w:sz="0" w:space="0" w:color="auto"/>
                    <w:left w:val="none" w:sz="0" w:space="0" w:color="auto"/>
                    <w:bottom w:val="none" w:sz="0" w:space="0" w:color="auto"/>
                    <w:right w:val="none" w:sz="0" w:space="0" w:color="auto"/>
                  </w:divBdr>
                  <w:divsChild>
                    <w:div w:id="14129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edu.ru/ru/main/legal-documents/rosobrnadzor/guidelines/index.php?id_4=22974&amp;from_4=1" TargetMode="External"/><Relationship Id="rId13" Type="http://schemas.openxmlformats.org/officeDocument/2006/relationships/hyperlink" Target="http://childhelpline.ru/ege/" TargetMode="External"/><Relationship Id="rId3" Type="http://schemas.openxmlformats.org/officeDocument/2006/relationships/settings" Target="settings.xml"/><Relationship Id="rId7" Type="http://schemas.openxmlformats.org/officeDocument/2006/relationships/hyperlink" Target="http://ege.edu.ru/ru/main/legal-documents/rosobrnadzor/guidelines/index.php?id_4=22975&amp;from_4=1" TargetMode="External"/><Relationship Id="rId12" Type="http://schemas.openxmlformats.org/officeDocument/2006/relationships/hyperlink" Target="http://ege.edu.ru/ru/main/information_materials/pla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ge.edu.ru/ru/main/legal-documents/rosobrnadzor/guidelines/index.php?id_4=22972&amp;from_4=1" TargetMode="External"/><Relationship Id="rId5" Type="http://schemas.openxmlformats.org/officeDocument/2006/relationships/hyperlink" Target="http://ostahkovo70.ucoz.ru/_si/0/22144706.jpg" TargetMode="External"/><Relationship Id="rId15" Type="http://schemas.openxmlformats.org/officeDocument/2006/relationships/fontTable" Target="fontTable.xml"/><Relationship Id="rId10" Type="http://schemas.openxmlformats.org/officeDocument/2006/relationships/hyperlink" Target="http://ege.edu.ru/ru/main/legal-documents/rosobrnadzor/guidelines/index.php?id_4=22969&amp;from_4=2" TargetMode="External"/><Relationship Id="rId4" Type="http://schemas.openxmlformats.org/officeDocument/2006/relationships/webSettings" Target="webSettings.xml"/><Relationship Id="rId9" Type="http://schemas.openxmlformats.org/officeDocument/2006/relationships/hyperlink" Target="http://ege.edu.ru/ru/main/legal-documents/rosobrnadzor/guidelines/index.php?id_4=22973&amp;from_4=1" TargetMode="External"/><Relationship Id="rId14" Type="http://schemas.openxmlformats.org/officeDocument/2006/relationships/hyperlink" Target="mailto:2014ege@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4938</Words>
  <Characters>28147</Characters>
  <Application>Microsoft Office Word</Application>
  <DocSecurity>0</DocSecurity>
  <Lines>234</Lines>
  <Paragraphs>66</Paragraphs>
  <ScaleCrop>false</ScaleCrop>
  <Company>SPecialiST RePack</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Армен Минасян</dc:creator>
  <cp:keywords/>
  <dc:description/>
  <cp:lastModifiedBy>Армен Минасян</cp:lastModifiedBy>
  <cp:revision>3</cp:revision>
  <dcterms:created xsi:type="dcterms:W3CDTF">2024-02-29T18:38:00Z</dcterms:created>
  <dcterms:modified xsi:type="dcterms:W3CDTF">2024-02-29T18:38:00Z</dcterms:modified>
</cp:coreProperties>
</file>