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21"/>
          <w:szCs w:val="21"/>
        </w:rPr>
        <w:t>В зависимости от общественной опасности правонарушения могут быть представлены как преступления и проступки. Преступление — это противоправное виновно совершенное общественно опасное деяние, запрещенное Уголовным кодексом РФ под угрозой наказания. Оно отличается максимальным уровнем опасности, поскольку посягает на наиболее существенные общественные отношения. Проступок — это действие (бездействие), посягающее на установленные законами или подзаконными актами общественные отношения, отличающиеся небольшой общественной опасностью. </w:t>
      </w:r>
      <w:r>
        <w:rPr>
          <w:rFonts w:ascii="Verdana" w:hAnsi="Verdana"/>
          <w:color w:val="000000"/>
          <w:sz w:val="18"/>
          <w:szCs w:val="18"/>
        </w:rPr>
        <w:t>( Цитата: Мищенко В. И. Правонарушения молодежи и причины их совершения // Молодой ученый. — 2016. — №17. — С. 214-216. — URL https://moluch.ru/archive/121/33406/ (дата обращения: 14.03.2019).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 К основной причине совершения правонарушений мы относим желание молодых людей удовлетворить свои личные потребности, интересы противоправным путем. Например, административные правонарушения заключаются в том, что происходит посягательство на здоровье, права и свободы человека и гражданина, санитарно-эпидемиологическое здоровье населения, общественную нравственность, установленный порядок осуществления государственной власти, общественный порядок и общественную безопасность, собственность, законные экономические интересы отдельных физических и юридических лиц, социума и государства. Дисциплинарные проступки состоят в невыполнении норм трудового законодательства. Они нарушают внутренний распорядок организации. Например, учащийся систематически опаздывает на занятия; окончив вуз, работник постоянно опаздывает на работу, не выполняет условия трудового договора, нарушает служебную и иную дисциплину.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1"/>
          <w:szCs w:val="21"/>
        </w:rPr>
        <w:t>Нам представляется, что наиболее распространенными являются следующие условия совершения правонарушений: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1.низкий материальный уровень жизни населения. Материальное благосостояние населения напрямую подчиняется рыночным отношениям. Рост цен на жизненно необходимые товары и услуги и другие материальные блага создают дополнительные проблемы для витальной составляющей человека.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2.недостаточный уровень общей и правовой культуры молодых людей. Культура общества — основная база, складывающаяся на фундаменте менталитета конкретного этноса. Сегодня российское общество переживает состояние перехода в статус правового, происходит смена идеалов и правил поведения человека, что меняет доминирующую стратегию с морального на нравственно-правовое.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3.несовершенство российского законодательства. Нормативно-правовая база постоянно изменяется, поскольку первоначальные документы имеют немало правовых проблем с толкованием. В результате появляются не только непонятные нормы, но и определенные «лазейки» и возможности для осуществления деяний, которые могут повлечь деструктивные последствия, не нарушая при этом законодательство;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4.неслаженность работы правоохранительных органов. Это условие лишь косвенно может способствовать совершению правонарушения. Его наличие детерминировано объективными и субъективными факторами. К объективным факторам мы относим недостаточное количество сотрудников правоохранительных органов, отсутствие соответствующего уровня образования у сотрудников, установившийся менталитет определенного региона (в каждом регионе по своему уважительно или неуважительно относятся к представителям власти). К субъективным факторам, на наш взгляд, следует отнести халатность сотрудников правоохранительных органов, коррумпированность, отсутствие профессионализма;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5.алкоголизм, наркомания, употребление других психоактивных веществ (ПАВ). Многие преступления совершаются именно в состоянии алкогольного или наркотического опьянения, или по причине отсутствия денег для покупки алкоголя или наркотических средств.</w:t>
      </w:r>
    </w:p>
    <w:p w:rsidR="00060771" w:rsidRDefault="00060771" w:rsidP="00060771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6.гэмблинговая аддикция. Чрезмерное увлечение интернетом, деструктивными компьютерными играми может привести к тому, что виртуальная реальность может заместить реальность объективную и определит «сценарий противоправного поведения» [2]. Это не исчерпывающий перечень совершения правонарушений. В процессе развития общества одни условия могут терять актуальность и появляться другие. Следовательно, задача государства — совершенствование социально — экономической и молодежной политики, направленной на минимизацию негативных явлений в молодежной среде, чтобы у молодых людей не возникало желания удовлетворять свои потребности криминальным путем.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8"/>
          <w:szCs w:val="18"/>
        </w:rPr>
        <w:t>(Мищенко В. И. Правонарушения молодежи и причины их совершения // Молодой ученый. — 2016. — №17. — С. 214-216. — URL https://moluch.ru/archive/121/33406/ (дата обращения: 14.03.2019).</w:t>
      </w:r>
    </w:p>
    <w:p w:rsidR="00B263F5" w:rsidRDefault="00B263F5">
      <w:bookmarkStart w:id="0" w:name="_GoBack"/>
      <w:bookmarkEnd w:id="0"/>
    </w:p>
    <w:sectPr w:rsidR="00B263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D"/>
    <w:rsid w:val="00060771"/>
    <w:rsid w:val="00B263F5"/>
    <w:rsid w:val="00E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3AF6-6239-4C2C-B33F-65E42288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Минасян</dc:creator>
  <cp:keywords/>
  <dc:description/>
  <cp:lastModifiedBy>Армен Минасян</cp:lastModifiedBy>
  <cp:revision>3</cp:revision>
  <dcterms:created xsi:type="dcterms:W3CDTF">2024-02-29T14:57:00Z</dcterms:created>
  <dcterms:modified xsi:type="dcterms:W3CDTF">2024-02-29T14:57:00Z</dcterms:modified>
</cp:coreProperties>
</file>